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D7" w:rsidRPr="00A24495" w:rsidRDefault="003A216E" w:rsidP="00A24495">
      <w:pPr>
        <w:jc w:val="center"/>
        <w:rPr>
          <w:b/>
        </w:rPr>
      </w:pPr>
      <w:r w:rsidRPr="00A24495">
        <w:rPr>
          <w:b/>
        </w:rPr>
        <w:t>Cash Disbursement Controls</w:t>
      </w:r>
    </w:p>
    <w:tbl>
      <w:tblPr>
        <w:tblStyle w:val="TableGrid"/>
        <w:tblW w:w="0" w:type="auto"/>
        <w:tblLook w:val="04A0"/>
      </w:tblPr>
      <w:tblGrid>
        <w:gridCol w:w="5778"/>
        <w:gridCol w:w="1980"/>
        <w:gridCol w:w="1818"/>
      </w:tblGrid>
      <w:tr w:rsidR="003A216E" w:rsidTr="003A216E">
        <w:tc>
          <w:tcPr>
            <w:tcW w:w="5778" w:type="dxa"/>
          </w:tcPr>
          <w:p w:rsidR="003A216E" w:rsidRDefault="003A216E"/>
        </w:tc>
        <w:tc>
          <w:tcPr>
            <w:tcW w:w="3798" w:type="dxa"/>
            <w:gridSpan w:val="2"/>
          </w:tcPr>
          <w:p w:rsidR="003A216E" w:rsidRPr="003A216E" w:rsidRDefault="003A216E" w:rsidP="003A216E">
            <w:pPr>
              <w:jc w:val="center"/>
              <w:rPr>
                <w:b/>
              </w:rPr>
            </w:pPr>
            <w:r w:rsidRPr="003A216E">
              <w:rPr>
                <w:b/>
              </w:rPr>
              <w:t>Cu</w:t>
            </w:r>
            <w:r w:rsidR="00A24495">
              <w:rPr>
                <w:b/>
              </w:rPr>
              <w:t>rrently In Place</w:t>
            </w:r>
            <w:r w:rsidRPr="003A216E">
              <w:rPr>
                <w:b/>
              </w:rPr>
              <w:t>?</w:t>
            </w:r>
          </w:p>
        </w:tc>
      </w:tr>
      <w:tr w:rsidR="003A216E" w:rsidTr="003A216E">
        <w:tc>
          <w:tcPr>
            <w:tcW w:w="5778" w:type="dxa"/>
          </w:tcPr>
          <w:p w:rsidR="003A216E" w:rsidRDefault="003A216E" w:rsidP="003A216E"/>
        </w:tc>
        <w:tc>
          <w:tcPr>
            <w:tcW w:w="1980" w:type="dxa"/>
          </w:tcPr>
          <w:p w:rsidR="003A216E" w:rsidRPr="003A216E" w:rsidRDefault="003A216E" w:rsidP="003A216E">
            <w:pPr>
              <w:jc w:val="center"/>
              <w:rPr>
                <w:b/>
              </w:rPr>
            </w:pPr>
            <w:r w:rsidRPr="003A216E">
              <w:rPr>
                <w:b/>
              </w:rPr>
              <w:t>Yes</w:t>
            </w:r>
          </w:p>
        </w:tc>
        <w:tc>
          <w:tcPr>
            <w:tcW w:w="1818" w:type="dxa"/>
          </w:tcPr>
          <w:p w:rsidR="003A216E" w:rsidRPr="003A216E" w:rsidRDefault="003A216E" w:rsidP="003A216E">
            <w:pPr>
              <w:jc w:val="center"/>
              <w:rPr>
                <w:b/>
              </w:rPr>
            </w:pPr>
            <w:r w:rsidRPr="003A216E">
              <w:rPr>
                <w:b/>
              </w:rPr>
              <w:t>No</w:t>
            </w:r>
          </w:p>
        </w:tc>
      </w:tr>
      <w:tr w:rsidR="003A216E" w:rsidTr="003A216E">
        <w:tc>
          <w:tcPr>
            <w:tcW w:w="5778" w:type="dxa"/>
          </w:tcPr>
          <w:p w:rsidR="003A216E" w:rsidRDefault="00A24495" w:rsidP="003A216E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3A216E">
              <w:t>hysical access to unprinted check stock</w:t>
            </w:r>
            <w:r>
              <w:t xml:space="preserve"> is restricted</w:t>
            </w:r>
            <w:r w:rsidR="003A216E">
              <w:t>: Check stock is stored in a locked cabinet under the custody of a responsible individual.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</w:tc>
      </w:tr>
      <w:tr w:rsidR="003A216E" w:rsidTr="003A216E">
        <w:tc>
          <w:tcPr>
            <w:tcW w:w="5778" w:type="dxa"/>
          </w:tcPr>
          <w:p w:rsidR="003A216E" w:rsidRDefault="003A216E" w:rsidP="003A216E">
            <w:pPr>
              <w:pStyle w:val="ListParagraph"/>
              <w:numPr>
                <w:ilvl w:val="0"/>
                <w:numId w:val="2"/>
              </w:numPr>
            </w:pPr>
            <w:r>
              <w:t>Bank account reconciliations are prepared monthly</w:t>
            </w:r>
            <w:r w:rsidR="00E30706">
              <w:t xml:space="preserve"> </w:t>
            </w:r>
            <w:r w:rsidR="00630C61">
              <w:t xml:space="preserve">(ideally </w:t>
            </w:r>
            <w:r w:rsidR="00E30706">
              <w:t>by someone who is not involved in the cash disbursement or receipt process</w:t>
            </w:r>
            <w:r w:rsidR="00630C61">
              <w:t>)</w:t>
            </w:r>
            <w:r>
              <w:t>.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</w:tc>
      </w:tr>
      <w:tr w:rsidR="003A216E" w:rsidTr="003A216E">
        <w:tc>
          <w:tcPr>
            <w:tcW w:w="5778" w:type="dxa"/>
          </w:tcPr>
          <w:p w:rsidR="003A216E" w:rsidRDefault="003A216E" w:rsidP="003A216E">
            <w:pPr>
              <w:pStyle w:val="ListParagraph"/>
              <w:numPr>
                <w:ilvl w:val="0"/>
                <w:numId w:val="2"/>
              </w:numPr>
            </w:pPr>
            <w:r>
              <w:t>Bank account reconciliations</w:t>
            </w:r>
            <w:r w:rsidR="008F7499">
              <w:t xml:space="preserve"> and bank statements</w:t>
            </w:r>
            <w:r>
              <w:t xml:space="preserve"> are reviewed </w:t>
            </w:r>
            <w:r w:rsidR="008F7499">
              <w:t xml:space="preserve">monthly </w:t>
            </w:r>
            <w:r>
              <w:t>by someone other than the preparer.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</w:tc>
      </w:tr>
      <w:tr w:rsidR="003A216E" w:rsidTr="003A216E">
        <w:tc>
          <w:tcPr>
            <w:tcW w:w="5778" w:type="dxa"/>
          </w:tcPr>
          <w:p w:rsidR="003A216E" w:rsidRDefault="003A216E" w:rsidP="003A216E">
            <w:pPr>
              <w:pStyle w:val="ListParagraph"/>
              <w:numPr>
                <w:ilvl w:val="0"/>
                <w:numId w:val="2"/>
              </w:numPr>
            </w:pPr>
            <w:r>
              <w:t>System is configured with authority limits for check requests.  The system will not allow checks to be processed and printed if the amount is over the requester’s authority limit.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  <w:p w:rsidR="003A216E" w:rsidRDefault="003A216E" w:rsidP="00A24495">
            <w:pPr>
              <w:jc w:val="center"/>
            </w:pPr>
          </w:p>
        </w:tc>
      </w:tr>
      <w:tr w:rsidR="008F7499" w:rsidTr="003A216E">
        <w:tc>
          <w:tcPr>
            <w:tcW w:w="5778" w:type="dxa"/>
          </w:tcPr>
          <w:p w:rsidR="008F7499" w:rsidRDefault="008F7499" w:rsidP="003A216E">
            <w:pPr>
              <w:pStyle w:val="ListParagraph"/>
              <w:numPr>
                <w:ilvl w:val="0"/>
                <w:numId w:val="2"/>
              </w:numPr>
            </w:pPr>
            <w:r>
              <w:t>System is configured so that there must be a separate initiator / requestor of a check and approver.  The initiator enters the disbursement to the system and the approver releases it.</w:t>
            </w:r>
          </w:p>
        </w:tc>
        <w:tc>
          <w:tcPr>
            <w:tcW w:w="1980" w:type="dxa"/>
          </w:tcPr>
          <w:p w:rsidR="008F7499" w:rsidRDefault="008F7499" w:rsidP="00A24495">
            <w:pPr>
              <w:jc w:val="center"/>
            </w:pPr>
          </w:p>
        </w:tc>
        <w:tc>
          <w:tcPr>
            <w:tcW w:w="1818" w:type="dxa"/>
          </w:tcPr>
          <w:p w:rsidR="008F7499" w:rsidRDefault="008F7499" w:rsidP="00A24495">
            <w:pPr>
              <w:jc w:val="center"/>
            </w:pPr>
          </w:p>
        </w:tc>
      </w:tr>
      <w:tr w:rsidR="003A216E" w:rsidTr="003A216E">
        <w:tc>
          <w:tcPr>
            <w:tcW w:w="5778" w:type="dxa"/>
          </w:tcPr>
          <w:p w:rsidR="003A216E" w:rsidRDefault="003A216E" w:rsidP="003A216E">
            <w:pPr>
              <w:pStyle w:val="ListParagraph"/>
              <w:numPr>
                <w:ilvl w:val="0"/>
                <w:numId w:val="2"/>
              </w:numPr>
            </w:pPr>
            <w:r>
              <w:t xml:space="preserve">Authority limits for check signers are </w:t>
            </w:r>
            <w:r w:rsidR="00A24495">
              <w:t xml:space="preserve">manually </w:t>
            </w:r>
            <w:r>
              <w:t xml:space="preserve">established </w:t>
            </w:r>
            <w:r w:rsidR="00A24495">
              <w:t xml:space="preserve">and documented </w:t>
            </w:r>
            <w:r>
              <w:t>(but may not be built into the system)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</w:tc>
      </w:tr>
      <w:tr w:rsidR="003A216E" w:rsidTr="003A216E">
        <w:tc>
          <w:tcPr>
            <w:tcW w:w="5778" w:type="dxa"/>
          </w:tcPr>
          <w:p w:rsidR="003A216E" w:rsidRDefault="003A216E" w:rsidP="003A216E">
            <w:pPr>
              <w:pStyle w:val="ListParagraph"/>
              <w:numPr>
                <w:ilvl w:val="0"/>
                <w:numId w:val="2"/>
              </w:numPr>
            </w:pPr>
            <w:r>
              <w:t>Check signing policies require dual signatures on checks over certain amounts.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</w:tc>
      </w:tr>
      <w:tr w:rsidR="003A216E" w:rsidTr="003A216E">
        <w:tc>
          <w:tcPr>
            <w:tcW w:w="5778" w:type="dxa"/>
          </w:tcPr>
          <w:p w:rsidR="003A216E" w:rsidRDefault="00E30706" w:rsidP="003A216E">
            <w:pPr>
              <w:pStyle w:val="ListParagraph"/>
              <w:numPr>
                <w:ilvl w:val="0"/>
                <w:numId w:val="2"/>
              </w:numPr>
            </w:pPr>
            <w:r>
              <w:t>Access to add vendors to the accounts payable master file is restricted.</w:t>
            </w:r>
          </w:p>
        </w:tc>
        <w:tc>
          <w:tcPr>
            <w:tcW w:w="1980" w:type="dxa"/>
          </w:tcPr>
          <w:p w:rsidR="003A216E" w:rsidRDefault="003A216E" w:rsidP="00A24495">
            <w:pPr>
              <w:jc w:val="center"/>
            </w:pPr>
          </w:p>
        </w:tc>
        <w:tc>
          <w:tcPr>
            <w:tcW w:w="1818" w:type="dxa"/>
          </w:tcPr>
          <w:p w:rsidR="003A216E" w:rsidRDefault="003A216E" w:rsidP="00A24495">
            <w:pPr>
              <w:jc w:val="center"/>
            </w:pPr>
          </w:p>
        </w:tc>
      </w:tr>
      <w:tr w:rsidR="00E30706" w:rsidTr="003A216E">
        <w:tc>
          <w:tcPr>
            <w:tcW w:w="5778" w:type="dxa"/>
          </w:tcPr>
          <w:p w:rsidR="00E30706" w:rsidRDefault="00E30706" w:rsidP="003A216E">
            <w:pPr>
              <w:pStyle w:val="ListParagraph"/>
              <w:numPr>
                <w:ilvl w:val="0"/>
                <w:numId w:val="2"/>
              </w:numPr>
            </w:pPr>
            <w:r>
              <w:t>Management’s review over cash disbursements, accounts payable and claims activity.  For example, a monthly review of all cash disbursements.</w:t>
            </w:r>
          </w:p>
        </w:tc>
        <w:tc>
          <w:tcPr>
            <w:tcW w:w="1980" w:type="dxa"/>
          </w:tcPr>
          <w:p w:rsidR="00E30706" w:rsidRDefault="00E30706" w:rsidP="00A24495">
            <w:pPr>
              <w:jc w:val="center"/>
            </w:pPr>
          </w:p>
        </w:tc>
        <w:tc>
          <w:tcPr>
            <w:tcW w:w="1818" w:type="dxa"/>
          </w:tcPr>
          <w:p w:rsidR="00E30706" w:rsidRDefault="00E30706" w:rsidP="00A24495">
            <w:pPr>
              <w:jc w:val="center"/>
            </w:pPr>
          </w:p>
        </w:tc>
      </w:tr>
      <w:tr w:rsidR="00E30706" w:rsidTr="003A216E">
        <w:tc>
          <w:tcPr>
            <w:tcW w:w="5778" w:type="dxa"/>
          </w:tcPr>
          <w:p w:rsidR="00E30706" w:rsidRDefault="00E30706" w:rsidP="003A216E">
            <w:pPr>
              <w:pStyle w:val="ListParagraph"/>
              <w:numPr>
                <w:ilvl w:val="0"/>
                <w:numId w:val="2"/>
              </w:numPr>
            </w:pPr>
            <w:r>
              <w:t>Positive pay feature for bank accounts (i.e., bank must be notified in advance of all check numbers and amounts)</w:t>
            </w:r>
          </w:p>
        </w:tc>
        <w:tc>
          <w:tcPr>
            <w:tcW w:w="1980" w:type="dxa"/>
          </w:tcPr>
          <w:p w:rsidR="00E30706" w:rsidRDefault="00E30706" w:rsidP="00A24495">
            <w:pPr>
              <w:jc w:val="center"/>
            </w:pPr>
          </w:p>
        </w:tc>
        <w:tc>
          <w:tcPr>
            <w:tcW w:w="1818" w:type="dxa"/>
          </w:tcPr>
          <w:p w:rsidR="00E30706" w:rsidRDefault="00E30706" w:rsidP="00A24495">
            <w:pPr>
              <w:jc w:val="center"/>
            </w:pPr>
          </w:p>
        </w:tc>
      </w:tr>
      <w:tr w:rsidR="00E30706" w:rsidTr="003A216E">
        <w:tc>
          <w:tcPr>
            <w:tcW w:w="5778" w:type="dxa"/>
          </w:tcPr>
          <w:p w:rsidR="00E30706" w:rsidRDefault="00E30706" w:rsidP="003A216E">
            <w:pPr>
              <w:pStyle w:val="ListParagraph"/>
              <w:numPr>
                <w:ilvl w:val="0"/>
                <w:numId w:val="2"/>
              </w:numPr>
            </w:pPr>
            <w:r>
              <w:t>Limited authority to initiate and approve wire transfers.</w:t>
            </w:r>
            <w:r w:rsidR="00A24495">
              <w:t xml:space="preserve">  Wires must be initiated and approved by separate individuals.</w:t>
            </w:r>
          </w:p>
        </w:tc>
        <w:tc>
          <w:tcPr>
            <w:tcW w:w="1980" w:type="dxa"/>
          </w:tcPr>
          <w:p w:rsidR="00E30706" w:rsidRDefault="00E30706" w:rsidP="00A24495">
            <w:pPr>
              <w:jc w:val="center"/>
            </w:pPr>
          </w:p>
        </w:tc>
        <w:tc>
          <w:tcPr>
            <w:tcW w:w="1818" w:type="dxa"/>
          </w:tcPr>
          <w:p w:rsidR="00E30706" w:rsidRDefault="00E30706" w:rsidP="00A24495">
            <w:pPr>
              <w:jc w:val="center"/>
            </w:pPr>
          </w:p>
        </w:tc>
      </w:tr>
      <w:tr w:rsidR="00E30706" w:rsidTr="003A216E">
        <w:tc>
          <w:tcPr>
            <w:tcW w:w="5778" w:type="dxa"/>
          </w:tcPr>
          <w:p w:rsidR="00E30706" w:rsidRDefault="00E30706" w:rsidP="003A216E">
            <w:pPr>
              <w:pStyle w:val="ListParagraph"/>
              <w:numPr>
                <w:ilvl w:val="0"/>
                <w:numId w:val="2"/>
              </w:numPr>
            </w:pPr>
            <w:r>
              <w:t>Individuals who have access to check stock and who print checks are not authorized signers on checking accounts.  Checks must be signed by someone other than the preparer.</w:t>
            </w:r>
          </w:p>
        </w:tc>
        <w:tc>
          <w:tcPr>
            <w:tcW w:w="1980" w:type="dxa"/>
          </w:tcPr>
          <w:p w:rsidR="00E30706" w:rsidRDefault="00E30706" w:rsidP="00A24495">
            <w:pPr>
              <w:jc w:val="center"/>
            </w:pPr>
          </w:p>
        </w:tc>
        <w:tc>
          <w:tcPr>
            <w:tcW w:w="1818" w:type="dxa"/>
          </w:tcPr>
          <w:p w:rsidR="00E30706" w:rsidRDefault="00E30706" w:rsidP="00A24495">
            <w:pPr>
              <w:jc w:val="center"/>
            </w:pPr>
          </w:p>
        </w:tc>
      </w:tr>
      <w:tr w:rsidR="00E30706" w:rsidTr="003A216E">
        <w:tc>
          <w:tcPr>
            <w:tcW w:w="5778" w:type="dxa"/>
          </w:tcPr>
          <w:p w:rsidR="00E30706" w:rsidRDefault="00E30706" w:rsidP="003A216E">
            <w:pPr>
              <w:pStyle w:val="ListParagraph"/>
              <w:numPr>
                <w:ilvl w:val="0"/>
                <w:numId w:val="2"/>
              </w:numPr>
            </w:pPr>
            <w:r>
              <w:t>Segregation of duties: the same person should not be performing any two of the following duties:</w:t>
            </w:r>
          </w:p>
          <w:p w:rsidR="00E30706" w:rsidRDefault="008F7499" w:rsidP="008F7499">
            <w:pPr>
              <w:pStyle w:val="ListParagraph"/>
              <w:numPr>
                <w:ilvl w:val="0"/>
                <w:numId w:val="3"/>
              </w:numPr>
            </w:pPr>
            <w:r>
              <w:t>Authorizing transactions / payments</w:t>
            </w:r>
          </w:p>
          <w:p w:rsidR="008F7499" w:rsidRDefault="008F7499" w:rsidP="008F7499">
            <w:pPr>
              <w:pStyle w:val="ListParagraph"/>
              <w:numPr>
                <w:ilvl w:val="0"/>
                <w:numId w:val="3"/>
              </w:numPr>
            </w:pPr>
            <w:r>
              <w:t>Maintaining custody of check stock</w:t>
            </w:r>
          </w:p>
          <w:p w:rsidR="008F7499" w:rsidRDefault="008F7499" w:rsidP="008F7499">
            <w:pPr>
              <w:pStyle w:val="ListParagraph"/>
              <w:numPr>
                <w:ilvl w:val="0"/>
                <w:numId w:val="3"/>
              </w:numPr>
            </w:pPr>
            <w:r>
              <w:t>Recording the transactions / payments in the accounting system</w:t>
            </w:r>
          </w:p>
          <w:p w:rsidR="008F7499" w:rsidRDefault="008F7499" w:rsidP="008F749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Reconciling the related activity to the general ledger.</w:t>
            </w:r>
          </w:p>
        </w:tc>
        <w:tc>
          <w:tcPr>
            <w:tcW w:w="1980" w:type="dxa"/>
          </w:tcPr>
          <w:p w:rsidR="00E30706" w:rsidRDefault="00E30706" w:rsidP="00A24495">
            <w:pPr>
              <w:jc w:val="center"/>
            </w:pPr>
          </w:p>
        </w:tc>
        <w:tc>
          <w:tcPr>
            <w:tcW w:w="1818" w:type="dxa"/>
          </w:tcPr>
          <w:p w:rsidR="00E30706" w:rsidRDefault="00E30706" w:rsidP="00A24495">
            <w:pPr>
              <w:jc w:val="center"/>
            </w:pPr>
          </w:p>
        </w:tc>
      </w:tr>
      <w:tr w:rsidR="00630C61" w:rsidTr="003A216E">
        <w:tc>
          <w:tcPr>
            <w:tcW w:w="5778" w:type="dxa"/>
          </w:tcPr>
          <w:p w:rsidR="00630C61" w:rsidRDefault="00630C61" w:rsidP="003A216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Policies and procedures have been established and documented relative to cash disbursements.</w:t>
            </w:r>
          </w:p>
        </w:tc>
        <w:tc>
          <w:tcPr>
            <w:tcW w:w="1980" w:type="dxa"/>
          </w:tcPr>
          <w:p w:rsidR="00630C61" w:rsidRDefault="00630C61" w:rsidP="00A24495">
            <w:pPr>
              <w:jc w:val="center"/>
            </w:pPr>
          </w:p>
        </w:tc>
        <w:tc>
          <w:tcPr>
            <w:tcW w:w="1818" w:type="dxa"/>
          </w:tcPr>
          <w:p w:rsidR="00630C61" w:rsidRDefault="00630C61" w:rsidP="00A24495">
            <w:pPr>
              <w:jc w:val="center"/>
            </w:pPr>
          </w:p>
        </w:tc>
      </w:tr>
    </w:tbl>
    <w:p w:rsidR="003A216E" w:rsidRDefault="003A216E"/>
    <w:sectPr w:rsidR="003A216E" w:rsidSect="003A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1EBB"/>
    <w:multiLevelType w:val="hybridMultilevel"/>
    <w:tmpl w:val="6DE0C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3BF7"/>
    <w:multiLevelType w:val="hybridMultilevel"/>
    <w:tmpl w:val="55A03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341FE6"/>
    <w:multiLevelType w:val="hybridMultilevel"/>
    <w:tmpl w:val="D37A9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16E"/>
    <w:rsid w:val="0021070B"/>
    <w:rsid w:val="003A07D7"/>
    <w:rsid w:val="003A216E"/>
    <w:rsid w:val="00630C61"/>
    <w:rsid w:val="008F7499"/>
    <w:rsid w:val="00A24495"/>
    <w:rsid w:val="00E30706"/>
    <w:rsid w:val="00EC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Jamie Kilcoyne</cp:lastModifiedBy>
  <cp:revision>3</cp:revision>
  <dcterms:created xsi:type="dcterms:W3CDTF">2012-03-21T22:38:00Z</dcterms:created>
  <dcterms:modified xsi:type="dcterms:W3CDTF">2012-05-16T17:49:00Z</dcterms:modified>
</cp:coreProperties>
</file>